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9" w:rsidRPr="00367D8E" w:rsidRDefault="00460CA9" w:rsidP="00460CA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67D8E">
        <w:rPr>
          <w:rFonts w:ascii="Times New Roman" w:hAnsi="Times New Roman" w:cs="Times New Roman"/>
          <w:b/>
        </w:rPr>
        <w:t>МБОУ «</w:t>
      </w:r>
      <w:proofErr w:type="spellStart"/>
      <w:r w:rsidRPr="00367D8E">
        <w:rPr>
          <w:rFonts w:ascii="Times New Roman" w:hAnsi="Times New Roman" w:cs="Times New Roman"/>
          <w:b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460CA9" w:rsidRPr="004E36FD" w:rsidRDefault="00460CA9" w:rsidP="00460CA9">
      <w:pPr>
        <w:jc w:val="center"/>
        <w:rPr>
          <w:rFonts w:ascii="Times New Roman" w:hAnsi="Times New Roman" w:cs="Times New Roman"/>
          <w:b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33247" w:rsidRDefault="00A33247" w:rsidP="00A332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247" w:rsidRDefault="00A33247" w:rsidP="00A332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A33247" w:rsidRDefault="00A33247" w:rsidP="00A332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A33247" w:rsidRDefault="00A33247" w:rsidP="00A33247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</w:t>
      </w:r>
      <w:r w:rsidR="00A77CE5">
        <w:rPr>
          <w:rFonts w:ascii="Times New Roman" w:hAnsi="Times New Roman" w:cs="Times New Roman"/>
          <w:sz w:val="16"/>
          <w:szCs w:val="16"/>
          <w:u w:val="single"/>
        </w:rPr>
        <w:t xml:space="preserve">239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77CE5">
        <w:rPr>
          <w:rFonts w:ascii="Times New Roman" w:hAnsi="Times New Roman" w:cs="Times New Roman"/>
          <w:sz w:val="16"/>
          <w:szCs w:val="16"/>
          <w:u w:val="single"/>
        </w:rPr>
        <w:t>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77CE5">
        <w:rPr>
          <w:rFonts w:ascii="Times New Roman" w:hAnsi="Times New Roman" w:cs="Times New Roman"/>
          <w:sz w:val="16"/>
          <w:szCs w:val="16"/>
          <w:u w:val="single"/>
        </w:rPr>
        <w:t>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7E702A" w:rsidRDefault="007E702A" w:rsidP="007E702A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первой младшей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460CA9" w:rsidRPr="00D34E7B" w:rsidRDefault="00460CA9" w:rsidP="00460C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E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4E7B"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>от 2 до 3 лет)</w:t>
      </w:r>
    </w:p>
    <w:p w:rsidR="00460CA9" w:rsidRPr="00A944ED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>
        <w:rPr>
          <w:b/>
          <w:sz w:val="32"/>
          <w:szCs w:val="32"/>
        </w:rPr>
        <w:t>на 202</w:t>
      </w:r>
      <w:r w:rsidR="001E78CF">
        <w:rPr>
          <w:b/>
          <w:sz w:val="32"/>
          <w:szCs w:val="32"/>
        </w:rPr>
        <w:t>4</w:t>
      </w:r>
      <w:r w:rsidRPr="004E36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</w:t>
      </w:r>
      <w:r w:rsidR="001E78CF">
        <w:rPr>
          <w:b/>
          <w:sz w:val="32"/>
          <w:szCs w:val="32"/>
        </w:rPr>
        <w:t>5</w:t>
      </w:r>
      <w:r w:rsidRPr="004E36FD">
        <w:rPr>
          <w:b/>
          <w:sz w:val="32"/>
          <w:szCs w:val="32"/>
        </w:rPr>
        <w:t xml:space="preserve"> учебный год</w:t>
      </w: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6"/>
          <w:szCs w:val="26"/>
        </w:rPr>
      </w:pPr>
      <w:r w:rsidRPr="001971C3">
        <w:rPr>
          <w:b/>
          <w:sz w:val="26"/>
          <w:szCs w:val="26"/>
        </w:rPr>
        <w:t>Холодный период года</w:t>
      </w:r>
    </w:p>
    <w:p w:rsidR="00D34E7B" w:rsidRPr="001971C3" w:rsidRDefault="00D34E7B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7823"/>
        <w:gridCol w:w="1747"/>
      </w:tblGrid>
      <w:tr w:rsidR="00460CA9" w:rsidTr="00460CA9">
        <w:tc>
          <w:tcPr>
            <w:tcW w:w="7823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47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Время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7.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-8.</w:t>
            </w:r>
            <w:r>
              <w:rPr>
                <w:rStyle w:val="11"/>
                <w:sz w:val="26"/>
                <w:szCs w:val="26"/>
              </w:rPr>
              <w:t>20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8.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подготовка к занятиям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  <w:r w:rsidRPr="002A67F1">
              <w:rPr>
                <w:rStyle w:val="11"/>
                <w:sz w:val="26"/>
                <w:szCs w:val="26"/>
              </w:rPr>
              <w:t>-9.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 xml:space="preserve">Занятия в игровой форме 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0-9.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0-</w:t>
            </w:r>
            <w:r>
              <w:rPr>
                <w:rStyle w:val="11"/>
                <w:sz w:val="26"/>
                <w:szCs w:val="26"/>
              </w:rPr>
              <w:t>9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9.30-9.40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Второй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9.40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9.50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0-11.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Возвращение с прогулки,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11.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0-12</w:t>
            </w:r>
            <w:r>
              <w:rPr>
                <w:rStyle w:val="11"/>
                <w:sz w:val="26"/>
                <w:szCs w:val="26"/>
              </w:rPr>
              <w:t>.00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12.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0-15.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П</w:t>
            </w:r>
            <w:r w:rsidRPr="002A67F1">
              <w:rPr>
                <w:rStyle w:val="11"/>
                <w:sz w:val="26"/>
                <w:szCs w:val="26"/>
              </w:rPr>
              <w:t>остепенный подъем, оздоровительные и гигиенические процедуры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15.00- 15.20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15.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0-16.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Уход детей домой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до 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</w:tbl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Pr="00937B48" w:rsidRDefault="00460CA9" w:rsidP="00937B48">
      <w:pPr>
        <w:jc w:val="center"/>
        <w:rPr>
          <w:rFonts w:ascii="Times New Roman" w:hAnsi="Times New Roman" w:cs="Times New Roman"/>
          <w:b/>
        </w:rPr>
      </w:pPr>
      <w:r w:rsidRPr="00367D8E">
        <w:rPr>
          <w:rFonts w:ascii="Times New Roman" w:hAnsi="Times New Roman" w:cs="Times New Roman"/>
          <w:b/>
        </w:rPr>
        <w:t>МБОУ «</w:t>
      </w:r>
      <w:proofErr w:type="spellStart"/>
      <w:r w:rsidRPr="00367D8E">
        <w:rPr>
          <w:rFonts w:ascii="Times New Roman" w:hAnsi="Times New Roman" w:cs="Times New Roman"/>
          <w:b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460CA9" w:rsidRPr="004E36FD" w:rsidRDefault="00460CA9" w:rsidP="00460CA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7E702A" w:rsidRDefault="007E702A" w:rsidP="007E702A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младшей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460CA9" w:rsidRPr="00D34E7B" w:rsidRDefault="00460CA9" w:rsidP="00460C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E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4E7B"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>от 3 до 4 лет)</w:t>
      </w:r>
    </w:p>
    <w:p w:rsidR="00460CA9" w:rsidRPr="00A944ED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>
        <w:rPr>
          <w:b/>
          <w:sz w:val="32"/>
          <w:szCs w:val="32"/>
        </w:rPr>
        <w:t>на 202</w:t>
      </w:r>
      <w:r w:rsidR="001E78CF">
        <w:rPr>
          <w:b/>
          <w:sz w:val="32"/>
          <w:szCs w:val="32"/>
        </w:rPr>
        <w:t>4</w:t>
      </w:r>
      <w:r w:rsidRPr="004E36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</w:t>
      </w:r>
      <w:r w:rsidR="001E78CF">
        <w:rPr>
          <w:b/>
          <w:sz w:val="32"/>
          <w:szCs w:val="32"/>
        </w:rPr>
        <w:t>5</w:t>
      </w:r>
      <w:r w:rsidRPr="004E36FD">
        <w:rPr>
          <w:b/>
          <w:sz w:val="32"/>
          <w:szCs w:val="32"/>
        </w:rPr>
        <w:t xml:space="preserve"> учебный год</w:t>
      </w: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6"/>
          <w:szCs w:val="26"/>
        </w:rPr>
      </w:pPr>
    </w:p>
    <w:p w:rsidR="00460CA9" w:rsidRPr="001971C3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 w:rsidRPr="001971C3">
        <w:rPr>
          <w:b/>
          <w:sz w:val="26"/>
          <w:szCs w:val="26"/>
        </w:rPr>
        <w:t>Холодный период года</w:t>
      </w:r>
    </w:p>
    <w:p w:rsidR="00460CA9" w:rsidRPr="001971C3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</w:rPr>
      </w:pPr>
    </w:p>
    <w:tbl>
      <w:tblPr>
        <w:tblStyle w:val="af"/>
        <w:tblW w:w="0" w:type="auto"/>
        <w:tblLook w:val="04A0"/>
      </w:tblPr>
      <w:tblGrid>
        <w:gridCol w:w="7823"/>
        <w:gridCol w:w="1747"/>
      </w:tblGrid>
      <w:tr w:rsidR="00460CA9" w:rsidTr="00460CA9">
        <w:tc>
          <w:tcPr>
            <w:tcW w:w="7823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47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Время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7.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-8.</w:t>
            </w:r>
            <w:r>
              <w:rPr>
                <w:rStyle w:val="11"/>
                <w:sz w:val="26"/>
                <w:szCs w:val="26"/>
              </w:rPr>
              <w:t>20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8.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подготовка к занятиям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  <w:r w:rsidRPr="002A67F1">
              <w:rPr>
                <w:rStyle w:val="11"/>
                <w:sz w:val="26"/>
                <w:szCs w:val="26"/>
              </w:rPr>
              <w:t>-9.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 xml:space="preserve">Занятия в игровой форме 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0-9.</w:t>
            </w:r>
            <w:r>
              <w:rPr>
                <w:rStyle w:val="11"/>
                <w:sz w:val="26"/>
                <w:szCs w:val="26"/>
              </w:rPr>
              <w:t>15</w:t>
            </w:r>
          </w:p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25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9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4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9.40-9.50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Второй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9.50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10.00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10.00</w:t>
            </w:r>
            <w:r w:rsidRPr="002A67F1">
              <w:rPr>
                <w:rStyle w:val="11"/>
                <w:sz w:val="26"/>
                <w:szCs w:val="26"/>
              </w:rPr>
              <w:t>-11.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Возвращение с прогулки,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11.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40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40</w:t>
            </w:r>
            <w:r w:rsidRPr="002A67F1">
              <w:rPr>
                <w:rStyle w:val="11"/>
                <w:sz w:val="26"/>
                <w:szCs w:val="26"/>
              </w:rPr>
              <w:t>-12</w:t>
            </w:r>
            <w:r>
              <w:rPr>
                <w:rStyle w:val="11"/>
                <w:sz w:val="26"/>
                <w:szCs w:val="26"/>
              </w:rPr>
              <w:t>.10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12.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0-15.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П</w:t>
            </w:r>
            <w:r w:rsidRPr="002A67F1">
              <w:rPr>
                <w:rStyle w:val="11"/>
                <w:sz w:val="26"/>
                <w:szCs w:val="26"/>
              </w:rPr>
              <w:t>остепенный подъем, оздоровительные и гигиенические процедуры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15.10- 15.20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15.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0-16.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460CA9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Уход детей домой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до 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</w:tbl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</w:rPr>
      </w:pPr>
    </w:p>
    <w:p w:rsidR="00460CA9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460CA9" w:rsidRPr="00937B48" w:rsidRDefault="00460CA9" w:rsidP="00937B48">
      <w:pPr>
        <w:jc w:val="center"/>
        <w:rPr>
          <w:rFonts w:ascii="Times New Roman" w:hAnsi="Times New Roman" w:cs="Times New Roman"/>
          <w:b/>
        </w:rPr>
      </w:pPr>
      <w:r w:rsidRPr="00367D8E">
        <w:rPr>
          <w:rFonts w:ascii="Times New Roman" w:hAnsi="Times New Roman" w:cs="Times New Roman"/>
          <w:b/>
        </w:rPr>
        <w:t>МБОУ «</w:t>
      </w:r>
      <w:proofErr w:type="spellStart"/>
      <w:r w:rsidRPr="00367D8E">
        <w:rPr>
          <w:rFonts w:ascii="Times New Roman" w:hAnsi="Times New Roman" w:cs="Times New Roman"/>
          <w:b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460CA9" w:rsidRPr="004E36FD" w:rsidRDefault="00460CA9" w:rsidP="00460CA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7E702A" w:rsidRDefault="007E702A" w:rsidP="007E702A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Pr="004E36FD" w:rsidRDefault="00460CA9" w:rsidP="00460CA9">
      <w:pPr>
        <w:rPr>
          <w:rFonts w:ascii="Times New Roman" w:hAnsi="Times New Roman" w:cs="Times New Roman"/>
          <w:sz w:val="16"/>
          <w:szCs w:val="16"/>
        </w:rPr>
      </w:pP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60CA9" w:rsidRDefault="00460CA9" w:rsidP="0046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37B48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460CA9" w:rsidRPr="00D34E7B" w:rsidRDefault="00460CA9" w:rsidP="00460C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E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4E7B"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937B48" w:rsidRPr="00D34E7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937B48" w:rsidRPr="00D34E7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460CA9" w:rsidRPr="00A944ED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>
        <w:rPr>
          <w:b/>
          <w:sz w:val="32"/>
          <w:szCs w:val="32"/>
        </w:rPr>
        <w:t>на 202</w:t>
      </w:r>
      <w:r w:rsidR="001E78CF">
        <w:rPr>
          <w:b/>
          <w:sz w:val="32"/>
          <w:szCs w:val="32"/>
        </w:rPr>
        <w:t>4</w:t>
      </w:r>
      <w:r w:rsidRPr="004E36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</w:t>
      </w:r>
      <w:r w:rsidR="001E78CF">
        <w:rPr>
          <w:b/>
          <w:sz w:val="32"/>
          <w:szCs w:val="32"/>
        </w:rPr>
        <w:t>5</w:t>
      </w:r>
      <w:r w:rsidRPr="004E36FD">
        <w:rPr>
          <w:b/>
          <w:sz w:val="32"/>
          <w:szCs w:val="32"/>
        </w:rPr>
        <w:t xml:space="preserve"> учебный год</w:t>
      </w: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6"/>
          <w:szCs w:val="26"/>
        </w:rPr>
      </w:pPr>
    </w:p>
    <w:p w:rsidR="00460CA9" w:rsidRPr="001971C3" w:rsidRDefault="00460CA9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 w:rsidRPr="001971C3">
        <w:rPr>
          <w:b/>
          <w:sz w:val="26"/>
          <w:szCs w:val="26"/>
        </w:rPr>
        <w:t>Холодный период года</w:t>
      </w:r>
    </w:p>
    <w:p w:rsidR="00460CA9" w:rsidRPr="001971C3" w:rsidRDefault="00460CA9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7823"/>
        <w:gridCol w:w="1747"/>
      </w:tblGrid>
      <w:tr w:rsidR="00460CA9" w:rsidTr="00937B48">
        <w:tc>
          <w:tcPr>
            <w:tcW w:w="7823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47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Время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7.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-8.</w:t>
            </w:r>
            <w:r>
              <w:rPr>
                <w:rStyle w:val="11"/>
                <w:sz w:val="26"/>
                <w:szCs w:val="26"/>
              </w:rPr>
              <w:t>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8.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подготовка к занятиям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  <w:r w:rsidRPr="002A67F1">
              <w:rPr>
                <w:rStyle w:val="11"/>
                <w:sz w:val="26"/>
                <w:szCs w:val="26"/>
              </w:rPr>
              <w:t>-9.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 xml:space="preserve">Занятия в игровой форме 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0-9.</w:t>
            </w:r>
            <w:r>
              <w:rPr>
                <w:rStyle w:val="11"/>
                <w:sz w:val="26"/>
                <w:szCs w:val="26"/>
              </w:rPr>
              <w:t>20</w:t>
            </w:r>
          </w:p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9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9.50- 10.00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Второй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10.00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10.10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10.10</w:t>
            </w:r>
            <w:r w:rsidRPr="002A67F1">
              <w:rPr>
                <w:rStyle w:val="11"/>
                <w:sz w:val="26"/>
                <w:szCs w:val="26"/>
              </w:rPr>
              <w:t>-11.</w:t>
            </w:r>
            <w:r>
              <w:rPr>
                <w:rStyle w:val="11"/>
                <w:sz w:val="26"/>
                <w:szCs w:val="26"/>
              </w:rPr>
              <w:t>4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Возвращение с прогулки,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11.</w:t>
            </w:r>
            <w:r>
              <w:rPr>
                <w:rStyle w:val="11"/>
                <w:sz w:val="26"/>
                <w:szCs w:val="26"/>
              </w:rPr>
              <w:t>4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00</w:t>
            </w:r>
            <w:r w:rsidRPr="002A67F1">
              <w:rPr>
                <w:rStyle w:val="11"/>
                <w:sz w:val="26"/>
                <w:szCs w:val="26"/>
              </w:rPr>
              <w:t>-12</w:t>
            </w:r>
            <w:r>
              <w:rPr>
                <w:rStyle w:val="11"/>
                <w:sz w:val="26"/>
                <w:szCs w:val="26"/>
              </w:rPr>
              <w:t>.30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12.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0-15.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П</w:t>
            </w:r>
            <w:r w:rsidRPr="002A67F1">
              <w:rPr>
                <w:rStyle w:val="11"/>
                <w:sz w:val="26"/>
                <w:szCs w:val="26"/>
              </w:rPr>
              <w:t>остепенный подъем, оздоровительные и гигиенические процедуры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15.00- 15.20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15.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0-16.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Уход детей домой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до 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</w:tbl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Pr="00937B48" w:rsidRDefault="00937B48" w:rsidP="00937B48">
      <w:pPr>
        <w:jc w:val="center"/>
        <w:rPr>
          <w:rFonts w:ascii="Times New Roman" w:hAnsi="Times New Roman" w:cs="Times New Roman"/>
          <w:b/>
        </w:rPr>
      </w:pPr>
      <w:r w:rsidRPr="00367D8E">
        <w:rPr>
          <w:rFonts w:ascii="Times New Roman" w:hAnsi="Times New Roman" w:cs="Times New Roman"/>
          <w:b/>
        </w:rPr>
        <w:t>МБОУ «</w:t>
      </w:r>
      <w:proofErr w:type="spellStart"/>
      <w:r w:rsidRPr="00367D8E">
        <w:rPr>
          <w:rFonts w:ascii="Times New Roman" w:hAnsi="Times New Roman" w:cs="Times New Roman"/>
          <w:b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937B48" w:rsidRPr="004E36FD" w:rsidRDefault="00937B48" w:rsidP="00937B4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7E702A" w:rsidRDefault="007E702A" w:rsidP="007E702A">
      <w:pPr>
        <w:rPr>
          <w:rFonts w:ascii="Times New Roman" w:hAnsi="Times New Roman" w:cs="Times New Roman"/>
          <w:sz w:val="16"/>
          <w:szCs w:val="16"/>
        </w:rPr>
      </w:pPr>
    </w:p>
    <w:p w:rsidR="00937B48" w:rsidRPr="004E36FD" w:rsidRDefault="00937B48" w:rsidP="00937B48">
      <w:pPr>
        <w:rPr>
          <w:rFonts w:ascii="Times New Roman" w:hAnsi="Times New Roman" w:cs="Times New Roman"/>
          <w:sz w:val="16"/>
          <w:szCs w:val="16"/>
        </w:rPr>
      </w:pPr>
    </w:p>
    <w:p w:rsidR="00937B48" w:rsidRPr="004E36FD" w:rsidRDefault="00937B48" w:rsidP="00937B48">
      <w:pPr>
        <w:rPr>
          <w:rFonts w:ascii="Times New Roman" w:hAnsi="Times New Roman" w:cs="Times New Roman"/>
          <w:sz w:val="16"/>
          <w:szCs w:val="16"/>
        </w:rPr>
      </w:pPr>
    </w:p>
    <w:p w:rsidR="00937B48" w:rsidRDefault="00937B48" w:rsidP="00937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937B48" w:rsidRDefault="00937B48" w:rsidP="00937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D34E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6FD">
        <w:rPr>
          <w:rFonts w:ascii="Times New Roman" w:hAnsi="Times New Roman" w:cs="Times New Roman"/>
          <w:b/>
          <w:sz w:val="32"/>
          <w:szCs w:val="32"/>
        </w:rPr>
        <w:t>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937B48" w:rsidRPr="00D34E7B" w:rsidRDefault="00937B48" w:rsidP="00937B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E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4E7B"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>от 5 до 6 лет)</w:t>
      </w:r>
    </w:p>
    <w:p w:rsidR="00937B48" w:rsidRPr="00A944ED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>
        <w:rPr>
          <w:b/>
          <w:sz w:val="32"/>
          <w:szCs w:val="32"/>
        </w:rPr>
        <w:t>на 202</w:t>
      </w:r>
      <w:r w:rsidR="001E78CF">
        <w:rPr>
          <w:b/>
          <w:sz w:val="32"/>
          <w:szCs w:val="32"/>
        </w:rPr>
        <w:t>4</w:t>
      </w:r>
      <w:r w:rsidRPr="004E36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</w:t>
      </w:r>
      <w:r w:rsidR="001E78CF">
        <w:rPr>
          <w:b/>
          <w:sz w:val="32"/>
          <w:szCs w:val="32"/>
        </w:rPr>
        <w:t>5</w:t>
      </w:r>
      <w:r w:rsidRPr="004E36FD">
        <w:rPr>
          <w:b/>
          <w:sz w:val="32"/>
          <w:szCs w:val="32"/>
        </w:rPr>
        <w:t xml:space="preserve"> учебный год</w:t>
      </w:r>
    </w:p>
    <w:p w:rsidR="00937B48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6"/>
          <w:szCs w:val="26"/>
        </w:rPr>
      </w:pPr>
    </w:p>
    <w:p w:rsidR="00937B48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 w:rsidRPr="001971C3">
        <w:rPr>
          <w:b/>
          <w:sz w:val="26"/>
          <w:szCs w:val="26"/>
        </w:rPr>
        <w:t>Холодный период года</w:t>
      </w:r>
    </w:p>
    <w:p w:rsidR="00460CA9" w:rsidRPr="001971C3" w:rsidRDefault="00460CA9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</w:rPr>
      </w:pPr>
    </w:p>
    <w:tbl>
      <w:tblPr>
        <w:tblStyle w:val="af"/>
        <w:tblW w:w="0" w:type="auto"/>
        <w:tblLook w:val="04A0"/>
      </w:tblPr>
      <w:tblGrid>
        <w:gridCol w:w="7823"/>
        <w:gridCol w:w="1747"/>
      </w:tblGrid>
      <w:tr w:rsidR="00460CA9" w:rsidTr="00937B48">
        <w:tc>
          <w:tcPr>
            <w:tcW w:w="7823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47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Время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7.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-8.</w:t>
            </w:r>
            <w:r>
              <w:rPr>
                <w:rStyle w:val="11"/>
                <w:sz w:val="26"/>
                <w:szCs w:val="26"/>
              </w:rPr>
              <w:t>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8.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подготовка к занятиям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  <w:r w:rsidRPr="002A67F1">
              <w:rPr>
                <w:rStyle w:val="11"/>
                <w:sz w:val="26"/>
                <w:szCs w:val="26"/>
              </w:rPr>
              <w:t>-9.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 xml:space="preserve">Занятия в игровой форме 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0-9.</w:t>
            </w:r>
            <w:r>
              <w:rPr>
                <w:rStyle w:val="11"/>
                <w:sz w:val="26"/>
                <w:szCs w:val="26"/>
              </w:rPr>
              <w:t>25</w:t>
            </w:r>
          </w:p>
          <w:p w:rsidR="00460CA9" w:rsidRPr="002A67F1" w:rsidRDefault="00460CA9" w:rsidP="00F23FDD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35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 w:rsidR="00F23FDD">
              <w:rPr>
                <w:rStyle w:val="11"/>
                <w:sz w:val="26"/>
                <w:szCs w:val="26"/>
              </w:rPr>
              <w:t>9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 w:rsidR="00F23FDD">
              <w:rPr>
                <w:rStyle w:val="11"/>
                <w:sz w:val="26"/>
                <w:szCs w:val="26"/>
              </w:rPr>
              <w:t>55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F23FDD" w:rsidP="00F23FDD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9</w:t>
            </w:r>
            <w:r w:rsidR="00460CA9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55</w:t>
            </w:r>
            <w:r w:rsidR="00460CA9">
              <w:rPr>
                <w:rStyle w:val="11"/>
                <w:sz w:val="26"/>
                <w:szCs w:val="26"/>
              </w:rPr>
              <w:t>- 10.10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Второй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10.10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10.20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10.20</w:t>
            </w:r>
            <w:r w:rsidRPr="002A67F1">
              <w:rPr>
                <w:rStyle w:val="11"/>
                <w:sz w:val="26"/>
                <w:szCs w:val="26"/>
              </w:rPr>
              <w:t>-11.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Возвращение с прогулки,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11.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00</w:t>
            </w:r>
            <w:r w:rsidRPr="002A67F1">
              <w:rPr>
                <w:rStyle w:val="11"/>
                <w:sz w:val="26"/>
                <w:szCs w:val="26"/>
              </w:rPr>
              <w:t>-12</w:t>
            </w:r>
            <w:r>
              <w:rPr>
                <w:rStyle w:val="11"/>
                <w:sz w:val="26"/>
                <w:szCs w:val="26"/>
              </w:rPr>
              <w:t>.30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12.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0-15.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П</w:t>
            </w:r>
            <w:r w:rsidRPr="002A67F1">
              <w:rPr>
                <w:rStyle w:val="11"/>
                <w:sz w:val="26"/>
                <w:szCs w:val="26"/>
              </w:rPr>
              <w:t>остепенный подъем, оздоровительные и гигиенические процедуры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15.00- 15.10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15.</w:t>
            </w:r>
            <w:r>
              <w:rPr>
                <w:rStyle w:val="11"/>
                <w:sz w:val="26"/>
                <w:szCs w:val="26"/>
              </w:rPr>
              <w:t>10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35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Занятия в игровой форме</w:t>
            </w:r>
            <w:r w:rsidR="001E78CF">
              <w:rPr>
                <w:rStyle w:val="11"/>
                <w:sz w:val="26"/>
                <w:szCs w:val="26"/>
              </w:rPr>
              <w:t>/ игры,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35</w:t>
            </w:r>
            <w:r w:rsidRPr="002A67F1">
              <w:rPr>
                <w:rStyle w:val="11"/>
                <w:sz w:val="26"/>
                <w:szCs w:val="26"/>
              </w:rPr>
              <w:t>-16.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16.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Уход детей домой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до 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</w:tbl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Default="00937B48" w:rsidP="001E78CF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</w:rPr>
      </w:pPr>
    </w:p>
    <w:p w:rsidR="00937B48" w:rsidRDefault="00937B48" w:rsidP="00460CA9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p w:rsidR="00937B48" w:rsidRPr="00937B48" w:rsidRDefault="00937B48" w:rsidP="00937B48">
      <w:pPr>
        <w:jc w:val="center"/>
        <w:rPr>
          <w:rFonts w:ascii="Times New Roman" w:hAnsi="Times New Roman" w:cs="Times New Roman"/>
          <w:b/>
        </w:rPr>
      </w:pPr>
      <w:r w:rsidRPr="00367D8E">
        <w:rPr>
          <w:rFonts w:ascii="Times New Roman" w:hAnsi="Times New Roman" w:cs="Times New Roman"/>
          <w:b/>
        </w:rPr>
        <w:t>МБОУ «</w:t>
      </w:r>
      <w:proofErr w:type="spellStart"/>
      <w:r w:rsidRPr="00367D8E">
        <w:rPr>
          <w:rFonts w:ascii="Times New Roman" w:hAnsi="Times New Roman" w:cs="Times New Roman"/>
          <w:b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937B48" w:rsidRPr="004E36FD" w:rsidRDefault="00937B48" w:rsidP="00937B4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A77CE5" w:rsidRDefault="00A77CE5" w:rsidP="00A77CE5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937B48" w:rsidRPr="004E36FD" w:rsidRDefault="00937B48" w:rsidP="00937B48">
      <w:pPr>
        <w:rPr>
          <w:rFonts w:ascii="Times New Roman" w:hAnsi="Times New Roman" w:cs="Times New Roman"/>
          <w:sz w:val="16"/>
          <w:szCs w:val="16"/>
        </w:rPr>
      </w:pPr>
    </w:p>
    <w:p w:rsidR="00937B48" w:rsidRPr="004E36FD" w:rsidRDefault="00937B48" w:rsidP="00937B48">
      <w:pPr>
        <w:rPr>
          <w:rFonts w:ascii="Times New Roman" w:hAnsi="Times New Roman" w:cs="Times New Roman"/>
          <w:sz w:val="16"/>
          <w:szCs w:val="16"/>
        </w:rPr>
      </w:pPr>
    </w:p>
    <w:p w:rsidR="00937B48" w:rsidRPr="004E36FD" w:rsidRDefault="00937B48" w:rsidP="00937B48">
      <w:pPr>
        <w:rPr>
          <w:rFonts w:ascii="Times New Roman" w:hAnsi="Times New Roman" w:cs="Times New Roman"/>
          <w:sz w:val="16"/>
          <w:szCs w:val="16"/>
        </w:rPr>
      </w:pPr>
    </w:p>
    <w:p w:rsidR="00937B48" w:rsidRDefault="00937B48" w:rsidP="00937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937B48" w:rsidRDefault="00937B48" w:rsidP="00937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="00A44E72">
        <w:rPr>
          <w:rFonts w:ascii="Times New Roman" w:hAnsi="Times New Roman" w:cs="Times New Roman"/>
          <w:b/>
          <w:sz w:val="32"/>
          <w:szCs w:val="32"/>
        </w:rPr>
        <w:t xml:space="preserve">  логопедической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937B48" w:rsidRPr="00D34E7B" w:rsidRDefault="00937B48" w:rsidP="00937B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E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4E7B" w:rsidRPr="00D34E7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34E7B">
        <w:rPr>
          <w:rFonts w:ascii="Times New Roman" w:hAnsi="Times New Roman" w:cs="Times New Roman"/>
          <w:b/>
          <w:i/>
          <w:sz w:val="28"/>
          <w:szCs w:val="28"/>
        </w:rPr>
        <w:t>от 6 до 7 лет)</w:t>
      </w:r>
    </w:p>
    <w:p w:rsidR="00937B48" w:rsidRPr="00A944ED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>
        <w:rPr>
          <w:b/>
          <w:sz w:val="32"/>
          <w:szCs w:val="32"/>
        </w:rPr>
        <w:t>на 202</w:t>
      </w:r>
      <w:r w:rsidR="001E78CF">
        <w:rPr>
          <w:b/>
          <w:sz w:val="32"/>
          <w:szCs w:val="32"/>
        </w:rPr>
        <w:t>4</w:t>
      </w:r>
      <w:r w:rsidRPr="004E36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</w:t>
      </w:r>
      <w:r w:rsidR="001E78CF">
        <w:rPr>
          <w:b/>
          <w:sz w:val="32"/>
          <w:szCs w:val="32"/>
        </w:rPr>
        <w:t>5</w:t>
      </w:r>
      <w:r w:rsidRPr="004E36FD">
        <w:rPr>
          <w:b/>
          <w:sz w:val="32"/>
          <w:szCs w:val="32"/>
        </w:rPr>
        <w:t xml:space="preserve"> учебный год</w:t>
      </w:r>
    </w:p>
    <w:p w:rsidR="00937B48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6"/>
          <w:szCs w:val="26"/>
        </w:rPr>
      </w:pPr>
    </w:p>
    <w:p w:rsidR="00937B48" w:rsidRDefault="00937B48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  <w:r w:rsidRPr="001971C3">
        <w:rPr>
          <w:b/>
          <w:sz w:val="26"/>
          <w:szCs w:val="26"/>
        </w:rPr>
        <w:t>Холодный период года</w:t>
      </w:r>
    </w:p>
    <w:p w:rsidR="00460CA9" w:rsidRPr="001971C3" w:rsidRDefault="00460CA9" w:rsidP="00937B48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7823"/>
        <w:gridCol w:w="1747"/>
      </w:tblGrid>
      <w:tr w:rsidR="00460CA9" w:rsidTr="00937B48">
        <w:tc>
          <w:tcPr>
            <w:tcW w:w="7823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47" w:type="dxa"/>
          </w:tcPr>
          <w:p w:rsidR="00460CA9" w:rsidRPr="001971C3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971C3">
              <w:rPr>
                <w:rStyle w:val="11"/>
                <w:b/>
                <w:sz w:val="26"/>
                <w:szCs w:val="26"/>
              </w:rPr>
              <w:t>Время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7.</w:t>
            </w:r>
            <w:r>
              <w:rPr>
                <w:rStyle w:val="11"/>
                <w:sz w:val="26"/>
                <w:szCs w:val="26"/>
              </w:rPr>
              <w:t>30</w:t>
            </w:r>
            <w:r w:rsidRPr="002A67F1">
              <w:rPr>
                <w:rStyle w:val="11"/>
                <w:sz w:val="26"/>
                <w:szCs w:val="26"/>
              </w:rPr>
              <w:t>-8.</w:t>
            </w:r>
            <w:r>
              <w:rPr>
                <w:rStyle w:val="11"/>
                <w:sz w:val="26"/>
                <w:szCs w:val="26"/>
              </w:rPr>
              <w:t>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8.</w:t>
            </w:r>
            <w:r>
              <w:rPr>
                <w:rStyle w:val="11"/>
                <w:sz w:val="26"/>
                <w:szCs w:val="26"/>
              </w:rPr>
              <w:t>20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 подготовка к занятиям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8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50</w:t>
            </w:r>
            <w:r w:rsidRPr="002A67F1">
              <w:rPr>
                <w:rStyle w:val="11"/>
                <w:sz w:val="26"/>
                <w:szCs w:val="26"/>
              </w:rPr>
              <w:t>-9.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 xml:space="preserve">Занятия в игровой форме 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0-9.</w:t>
            </w:r>
            <w:r>
              <w:rPr>
                <w:rStyle w:val="11"/>
                <w:sz w:val="26"/>
                <w:szCs w:val="26"/>
              </w:rPr>
              <w:t>30</w:t>
            </w:r>
          </w:p>
          <w:p w:rsidR="00460CA9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9.</w:t>
            </w:r>
            <w:r>
              <w:rPr>
                <w:rStyle w:val="11"/>
                <w:sz w:val="26"/>
                <w:szCs w:val="26"/>
              </w:rPr>
              <w:t>40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10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1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</w:rPr>
              <w:t>10.20-10.50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Второй завтрак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10.10</w:t>
            </w:r>
            <w:r w:rsidRPr="002A67F1">
              <w:rPr>
                <w:rStyle w:val="11"/>
                <w:sz w:val="26"/>
                <w:szCs w:val="26"/>
              </w:rPr>
              <w:t>-</w:t>
            </w:r>
            <w:r>
              <w:rPr>
                <w:rStyle w:val="11"/>
                <w:sz w:val="26"/>
                <w:szCs w:val="26"/>
              </w:rPr>
              <w:t>10.20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10.50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Возвращение с прогулки,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0-1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10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2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10</w:t>
            </w:r>
            <w:r w:rsidRPr="002A67F1">
              <w:rPr>
                <w:rStyle w:val="11"/>
                <w:sz w:val="26"/>
                <w:szCs w:val="26"/>
              </w:rPr>
              <w:t>-12</w:t>
            </w:r>
            <w:r>
              <w:rPr>
                <w:rStyle w:val="11"/>
                <w:sz w:val="26"/>
                <w:szCs w:val="26"/>
              </w:rPr>
              <w:t>.30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12.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0-15.</w:t>
            </w:r>
            <w:r>
              <w:rPr>
                <w:rStyle w:val="11"/>
                <w:sz w:val="26"/>
                <w:szCs w:val="26"/>
              </w:rPr>
              <w:t>0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П</w:t>
            </w:r>
            <w:r w:rsidRPr="002A67F1">
              <w:rPr>
                <w:rStyle w:val="11"/>
                <w:sz w:val="26"/>
                <w:szCs w:val="26"/>
              </w:rPr>
              <w:t>остепенный подъем, оздоровительные и гигиенические процедуры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15.00- 15.10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15.</w:t>
            </w:r>
            <w:r>
              <w:rPr>
                <w:rStyle w:val="11"/>
                <w:sz w:val="26"/>
                <w:szCs w:val="26"/>
              </w:rPr>
              <w:t>10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Игры,</w:t>
            </w:r>
            <w:r>
              <w:rPr>
                <w:rStyle w:val="11"/>
                <w:sz w:val="26"/>
                <w:szCs w:val="26"/>
              </w:rPr>
              <w:t xml:space="preserve">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15.30-15.40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1</w:t>
            </w:r>
            <w:r>
              <w:rPr>
                <w:rStyle w:val="11"/>
                <w:sz w:val="26"/>
                <w:szCs w:val="26"/>
              </w:rPr>
              <w:t>5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40</w:t>
            </w:r>
            <w:r w:rsidRPr="002A67F1">
              <w:rPr>
                <w:rStyle w:val="11"/>
                <w:sz w:val="26"/>
                <w:szCs w:val="26"/>
              </w:rPr>
              <w:t>-1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  <w:tr w:rsidR="00460CA9" w:rsidTr="00937B48">
        <w:tc>
          <w:tcPr>
            <w:tcW w:w="7823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Уход детей домой</w:t>
            </w:r>
          </w:p>
        </w:tc>
        <w:tc>
          <w:tcPr>
            <w:tcW w:w="1747" w:type="dxa"/>
          </w:tcPr>
          <w:p w:rsidR="00460CA9" w:rsidRPr="002A67F1" w:rsidRDefault="00460CA9" w:rsidP="00795F7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2A67F1">
              <w:rPr>
                <w:rStyle w:val="11"/>
                <w:sz w:val="26"/>
                <w:szCs w:val="26"/>
              </w:rPr>
              <w:t>до 1</w:t>
            </w:r>
            <w:r>
              <w:rPr>
                <w:rStyle w:val="11"/>
                <w:sz w:val="26"/>
                <w:szCs w:val="26"/>
              </w:rPr>
              <w:t>7</w:t>
            </w:r>
            <w:r w:rsidRPr="002A67F1">
              <w:rPr>
                <w:rStyle w:val="11"/>
                <w:sz w:val="26"/>
                <w:szCs w:val="26"/>
              </w:rPr>
              <w:t>.</w:t>
            </w:r>
            <w:r>
              <w:rPr>
                <w:rStyle w:val="11"/>
                <w:sz w:val="26"/>
                <w:szCs w:val="26"/>
              </w:rPr>
              <w:t>3</w:t>
            </w:r>
            <w:r w:rsidRPr="002A67F1">
              <w:rPr>
                <w:rStyle w:val="11"/>
                <w:sz w:val="26"/>
                <w:szCs w:val="26"/>
              </w:rPr>
              <w:t>0</w:t>
            </w:r>
          </w:p>
        </w:tc>
      </w:tr>
    </w:tbl>
    <w:p w:rsidR="00460CA9" w:rsidRDefault="00460CA9" w:rsidP="00460CA9">
      <w:pPr>
        <w:rPr>
          <w:sz w:val="2"/>
          <w:szCs w:val="2"/>
        </w:rPr>
      </w:pPr>
    </w:p>
    <w:p w:rsidR="00460CA9" w:rsidRDefault="00460CA9" w:rsidP="00460CA9">
      <w:pPr>
        <w:rPr>
          <w:sz w:val="2"/>
          <w:szCs w:val="2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A9"/>
    <w:rsid w:val="00072B37"/>
    <w:rsid w:val="001049B1"/>
    <w:rsid w:val="001E78CF"/>
    <w:rsid w:val="003F2CC3"/>
    <w:rsid w:val="00435518"/>
    <w:rsid w:val="00460CA9"/>
    <w:rsid w:val="004B7F32"/>
    <w:rsid w:val="00540E93"/>
    <w:rsid w:val="006C0B77"/>
    <w:rsid w:val="007D7813"/>
    <w:rsid w:val="007E702A"/>
    <w:rsid w:val="008242FF"/>
    <w:rsid w:val="00870751"/>
    <w:rsid w:val="00922C48"/>
    <w:rsid w:val="00937B48"/>
    <w:rsid w:val="00995365"/>
    <w:rsid w:val="00A33247"/>
    <w:rsid w:val="00A44E72"/>
    <w:rsid w:val="00A77CE5"/>
    <w:rsid w:val="00B915B7"/>
    <w:rsid w:val="00CC436B"/>
    <w:rsid w:val="00D34E7B"/>
    <w:rsid w:val="00EA59DF"/>
    <w:rsid w:val="00EE4070"/>
    <w:rsid w:val="00EF579F"/>
    <w:rsid w:val="00F12C76"/>
    <w:rsid w:val="00F23FDD"/>
    <w:rsid w:val="00F553B6"/>
    <w:rsid w:val="00F8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C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CA9"/>
    <w:rPr>
      <w:color w:val="0066CC"/>
      <w:u w:val="single"/>
    </w:rPr>
  </w:style>
  <w:style w:type="character" w:customStyle="1" w:styleId="a4">
    <w:name w:val="Сноска_"/>
    <w:basedOn w:val="a0"/>
    <w:rsid w:val="00460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Сноска"/>
    <w:basedOn w:val="a4"/>
    <w:rsid w:val="00460CA9"/>
    <w:rPr>
      <w:color w:val="000000"/>
      <w:spacing w:val="0"/>
      <w:w w:val="100"/>
      <w:position w:val="0"/>
      <w:lang w:val="ru-RU"/>
    </w:rPr>
  </w:style>
  <w:style w:type="character" w:customStyle="1" w:styleId="2">
    <w:name w:val="Сноска (2)_"/>
    <w:basedOn w:val="a0"/>
    <w:link w:val="20"/>
    <w:rsid w:val="00460CA9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"/>
    <w:rsid w:val="00460CA9"/>
    <w:rPr>
      <w:color w:val="000000"/>
      <w:spacing w:val="-10"/>
      <w:w w:val="100"/>
      <w:position w:val="0"/>
      <w:sz w:val="15"/>
      <w:szCs w:val="15"/>
      <w:lang w:val="ru-RU"/>
    </w:rPr>
  </w:style>
  <w:style w:type="character" w:customStyle="1" w:styleId="3">
    <w:name w:val="Сноска (3)_"/>
    <w:basedOn w:val="a0"/>
    <w:link w:val="30"/>
    <w:rsid w:val="00460C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Sylfaen75pt0pt">
    <w:name w:val="Сноска (3) + Sylfaen;7;5 pt;Интервал 0 pt"/>
    <w:basedOn w:val="3"/>
    <w:rsid w:val="00460CA9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lang w:val="ru-RU"/>
    </w:rPr>
  </w:style>
  <w:style w:type="character" w:customStyle="1" w:styleId="3Exact">
    <w:name w:val="Основной текст (3) Exact"/>
    <w:basedOn w:val="a0"/>
    <w:link w:val="31"/>
    <w:rsid w:val="00460CA9"/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460CA9"/>
    <w:rPr>
      <w:smallCaps/>
      <w:color w:val="000000"/>
      <w:w w:val="100"/>
      <w:position w:val="0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460CA9"/>
    <w:rPr>
      <w:rFonts w:ascii="Times New Roman" w:eastAsia="Times New Roman" w:hAnsi="Times New Roman" w:cs="Times New Roman"/>
      <w:color w:val="000000"/>
      <w:spacing w:val="-2"/>
      <w:w w:val="100"/>
      <w:position w:val="0"/>
      <w:sz w:val="27"/>
      <w:szCs w:val="27"/>
      <w:lang w:val="ru-RU"/>
    </w:rPr>
  </w:style>
  <w:style w:type="character" w:customStyle="1" w:styleId="a6">
    <w:name w:val="Подпись к картинке_"/>
    <w:basedOn w:val="a0"/>
    <w:link w:val="a7"/>
    <w:rsid w:val="00460CA9"/>
    <w:rPr>
      <w:rFonts w:ascii="Times New Roman" w:eastAsia="Times New Roman" w:hAnsi="Times New Roman" w:cs="Times New Roman"/>
      <w:b/>
      <w:bCs/>
      <w:w w:val="60"/>
      <w:sz w:val="19"/>
      <w:szCs w:val="19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460CA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32">
    <w:name w:val="Подпись к картинке (3)_"/>
    <w:basedOn w:val="a0"/>
    <w:link w:val="33"/>
    <w:rsid w:val="00460CA9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460CA9"/>
    <w:rPr>
      <w:rFonts w:ascii="Times New Roman" w:eastAsia="Times New Roman" w:hAnsi="Times New Roman" w:cs="Times New Roman"/>
      <w:i/>
      <w:iCs/>
      <w:spacing w:val="-20"/>
      <w:sz w:val="25"/>
      <w:szCs w:val="25"/>
      <w:shd w:val="clear" w:color="auto" w:fill="FFFFFF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460CA9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1">
    <w:name w:val="Подпись к картинке (4) + Малые прописные"/>
    <w:basedOn w:val="4"/>
    <w:rsid w:val="00460CA9"/>
    <w:rPr>
      <w:smallCaps/>
      <w:color w:val="000000"/>
      <w:w w:val="100"/>
      <w:position w:val="0"/>
      <w:lang w:val="ru-RU"/>
    </w:rPr>
  </w:style>
  <w:style w:type="character" w:customStyle="1" w:styleId="23">
    <w:name w:val="Основной текст (2)_"/>
    <w:basedOn w:val="a0"/>
    <w:link w:val="24"/>
    <w:rsid w:val="00460CA9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460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pt">
    <w:name w:val="Заголовок №1 + Интервал 6 pt"/>
    <w:basedOn w:val="1"/>
    <w:rsid w:val="00460CA9"/>
    <w:rPr>
      <w:color w:val="000000"/>
      <w:spacing w:val="130"/>
      <w:w w:val="100"/>
      <w:position w:val="0"/>
      <w:lang w:val="ru-RU"/>
    </w:rPr>
  </w:style>
  <w:style w:type="character" w:customStyle="1" w:styleId="a8">
    <w:name w:val="Основной текст_"/>
    <w:basedOn w:val="a0"/>
    <w:link w:val="25"/>
    <w:rsid w:val="00460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60C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8"/>
    <w:rsid w:val="00460CA9"/>
    <w:rPr>
      <w:color w:val="000000"/>
      <w:spacing w:val="5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46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rsid w:val="00460CA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8"/>
    <w:rsid w:val="00460CA9"/>
    <w:rPr>
      <w:rFonts w:ascii="Century Schoolbook" w:eastAsia="Century Schoolbook" w:hAnsi="Century Schoolbook" w:cs="Century Schoolbook"/>
      <w:b/>
      <w:bCs/>
      <w:i/>
      <w:iCs/>
      <w:color w:val="000000"/>
      <w:spacing w:val="-10"/>
      <w:w w:val="100"/>
      <w:position w:val="0"/>
      <w:sz w:val="35"/>
      <w:szCs w:val="35"/>
      <w:lang w:val="ru-RU"/>
    </w:rPr>
  </w:style>
  <w:style w:type="character" w:customStyle="1" w:styleId="26">
    <w:name w:val="Заголовок №2_"/>
    <w:basedOn w:val="a0"/>
    <w:link w:val="27"/>
    <w:rsid w:val="00460C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4">
    <w:name w:val="Заголовок №3_"/>
    <w:basedOn w:val="a0"/>
    <w:link w:val="35"/>
    <w:rsid w:val="00460C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60CA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CenturySchoolbook175pt">
    <w:name w:val="Основной текст + Century Schoolbook;17;5 pt;Полужирный;Курсив"/>
    <w:basedOn w:val="a8"/>
    <w:rsid w:val="00460CA9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50">
    <w:name w:val="Основной текст (5)"/>
    <w:basedOn w:val="5"/>
    <w:rsid w:val="00460CA9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460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1"/>
    <w:basedOn w:val="a8"/>
    <w:rsid w:val="00460CA9"/>
    <w:rPr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_"/>
    <w:basedOn w:val="a0"/>
    <w:link w:val="aa"/>
    <w:rsid w:val="00460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basedOn w:val="a8"/>
    <w:rsid w:val="00460CA9"/>
    <w:rPr>
      <w:color w:val="000000"/>
      <w:spacing w:val="-30"/>
      <w:w w:val="100"/>
      <w:position w:val="0"/>
      <w:lang w:val="en-US"/>
    </w:rPr>
  </w:style>
  <w:style w:type="character" w:customStyle="1" w:styleId="44">
    <w:name w:val="Заголовок №4_"/>
    <w:basedOn w:val="a0"/>
    <w:link w:val="45"/>
    <w:rsid w:val="00460C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8"/>
    <w:rsid w:val="00460CA9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Batang8pt">
    <w:name w:val="Основной текст + Batang;8 pt"/>
    <w:basedOn w:val="a8"/>
    <w:rsid w:val="00460CA9"/>
    <w:rPr>
      <w:rFonts w:ascii="Batang" w:eastAsia="Batang" w:hAnsi="Batang" w:cs="Batang"/>
      <w:color w:val="000000"/>
      <w:spacing w:val="0"/>
      <w:w w:val="100"/>
      <w:position w:val="0"/>
      <w:sz w:val="16"/>
      <w:szCs w:val="16"/>
    </w:rPr>
  </w:style>
  <w:style w:type="character" w:customStyle="1" w:styleId="320">
    <w:name w:val="Заголовок №3 (2)_"/>
    <w:basedOn w:val="a0"/>
    <w:link w:val="321"/>
    <w:rsid w:val="00460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460CA9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</w:rPr>
  </w:style>
  <w:style w:type="character" w:customStyle="1" w:styleId="4pt">
    <w:name w:val="Основной текст + 4 pt"/>
    <w:basedOn w:val="a8"/>
    <w:rsid w:val="00460CA9"/>
    <w:rPr>
      <w:color w:val="000000"/>
      <w:spacing w:val="0"/>
      <w:w w:val="100"/>
      <w:position w:val="0"/>
      <w:sz w:val="8"/>
      <w:szCs w:val="8"/>
    </w:rPr>
  </w:style>
  <w:style w:type="paragraph" w:customStyle="1" w:styleId="20">
    <w:name w:val="Сноска (2)"/>
    <w:basedOn w:val="a"/>
    <w:link w:val="2"/>
    <w:rsid w:val="00460CA9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color w:val="auto"/>
      <w:sz w:val="20"/>
      <w:szCs w:val="20"/>
      <w:lang w:eastAsia="en-US"/>
    </w:rPr>
  </w:style>
  <w:style w:type="paragraph" w:customStyle="1" w:styleId="30">
    <w:name w:val="Сноска (3)"/>
    <w:basedOn w:val="a"/>
    <w:link w:val="3"/>
    <w:rsid w:val="00460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Exact"/>
    <w:rsid w:val="00460C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color w:val="auto"/>
      <w:spacing w:val="-16"/>
      <w:sz w:val="31"/>
      <w:szCs w:val="31"/>
      <w:lang w:eastAsia="en-US"/>
    </w:rPr>
  </w:style>
  <w:style w:type="paragraph" w:customStyle="1" w:styleId="a7">
    <w:name w:val="Подпись к картинке"/>
    <w:basedOn w:val="a"/>
    <w:link w:val="a6"/>
    <w:rsid w:val="00460CA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60"/>
      <w:sz w:val="19"/>
      <w:szCs w:val="19"/>
      <w:lang w:eastAsia="en-US"/>
    </w:rPr>
  </w:style>
  <w:style w:type="paragraph" w:customStyle="1" w:styleId="22">
    <w:name w:val="Подпись к картинке (2)"/>
    <w:basedOn w:val="a"/>
    <w:link w:val="21"/>
    <w:rsid w:val="00460CA9"/>
    <w:pPr>
      <w:shd w:val="clear" w:color="auto" w:fill="FFFFFF"/>
      <w:spacing w:before="120" w:line="0" w:lineRule="atLeast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33">
    <w:name w:val="Подпись к картинке (3)"/>
    <w:basedOn w:val="a"/>
    <w:link w:val="32"/>
    <w:rsid w:val="00460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75"/>
      <w:sz w:val="28"/>
      <w:szCs w:val="28"/>
      <w:lang w:eastAsia="en-US"/>
    </w:rPr>
  </w:style>
  <w:style w:type="paragraph" w:customStyle="1" w:styleId="40">
    <w:name w:val="Подпись к картинке (4)"/>
    <w:basedOn w:val="a"/>
    <w:link w:val="4"/>
    <w:rsid w:val="00460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20"/>
      <w:sz w:val="25"/>
      <w:szCs w:val="25"/>
      <w:lang w:eastAsia="en-US"/>
    </w:rPr>
  </w:style>
  <w:style w:type="paragraph" w:customStyle="1" w:styleId="24">
    <w:name w:val="Основной текст (2)"/>
    <w:basedOn w:val="a"/>
    <w:link w:val="23"/>
    <w:rsid w:val="00460CA9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460CA9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5">
    <w:name w:val="Основной текст2"/>
    <w:basedOn w:val="a"/>
    <w:link w:val="a8"/>
    <w:rsid w:val="00460CA9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3">
    <w:name w:val="Основной текст (4)"/>
    <w:basedOn w:val="a"/>
    <w:link w:val="42"/>
    <w:rsid w:val="00460CA9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7">
    <w:name w:val="Заголовок №2"/>
    <w:basedOn w:val="a"/>
    <w:link w:val="26"/>
    <w:rsid w:val="00460CA9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5">
    <w:name w:val="Заголовок №3"/>
    <w:basedOn w:val="a"/>
    <w:link w:val="34"/>
    <w:rsid w:val="00460CA9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460CA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70">
    <w:name w:val="Основной текст (7)"/>
    <w:basedOn w:val="a"/>
    <w:link w:val="7"/>
    <w:rsid w:val="00460CA9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a">
    <w:name w:val="Подпись к таблице"/>
    <w:basedOn w:val="a"/>
    <w:link w:val="a9"/>
    <w:rsid w:val="00460CA9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5">
    <w:name w:val="Заголовок №4"/>
    <w:basedOn w:val="a"/>
    <w:link w:val="44"/>
    <w:rsid w:val="00460CA9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21">
    <w:name w:val="Заголовок №3 (2)"/>
    <w:basedOn w:val="a"/>
    <w:link w:val="320"/>
    <w:rsid w:val="00460CA9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460C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0C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0C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0C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460C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460CA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60CA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60C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60CA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0CA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5">
    <w:name w:val="Body Text"/>
    <w:basedOn w:val="a"/>
    <w:link w:val="af6"/>
    <w:uiPriority w:val="1"/>
    <w:qFormat/>
    <w:rsid w:val="00460CA9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uiPriority w:val="1"/>
    <w:rsid w:val="00460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460C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460CA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List Paragraph"/>
    <w:basedOn w:val="a"/>
    <w:uiPriority w:val="1"/>
    <w:qFormat/>
    <w:rsid w:val="00460CA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460C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460CA9"/>
  </w:style>
  <w:style w:type="character" w:customStyle="1" w:styleId="c6">
    <w:name w:val="c6"/>
    <w:basedOn w:val="a0"/>
    <w:rsid w:val="00460CA9"/>
  </w:style>
  <w:style w:type="character" w:customStyle="1" w:styleId="c12">
    <w:name w:val="c12"/>
    <w:basedOn w:val="a0"/>
    <w:rsid w:val="00460CA9"/>
  </w:style>
  <w:style w:type="character" w:customStyle="1" w:styleId="c8">
    <w:name w:val="c8"/>
    <w:basedOn w:val="a0"/>
    <w:rsid w:val="00460CA9"/>
  </w:style>
  <w:style w:type="paragraph" w:customStyle="1" w:styleId="text">
    <w:name w:val="text"/>
    <w:basedOn w:val="a"/>
    <w:uiPriority w:val="99"/>
    <w:rsid w:val="00460CA9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9">
    <w:name w:val="No Spacing"/>
    <w:link w:val="afa"/>
    <w:uiPriority w:val="99"/>
    <w:qFormat/>
    <w:rsid w:val="00460C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99"/>
    <w:locked/>
    <w:rsid w:val="00460CA9"/>
    <w:rPr>
      <w:rFonts w:ascii="Calibri" w:eastAsia="Calibri" w:hAnsi="Calibri" w:cs="Times New Roman"/>
    </w:rPr>
  </w:style>
  <w:style w:type="paragraph" w:customStyle="1" w:styleId="Default">
    <w:name w:val="Default"/>
    <w:rsid w:val="00460C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(2)1"/>
    <w:basedOn w:val="a"/>
    <w:uiPriority w:val="99"/>
    <w:rsid w:val="00460CA9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C3E84-2FA2-4A39-8CD2-19BF9B79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13</cp:revision>
  <cp:lastPrinted>2024-08-29T08:27:00Z</cp:lastPrinted>
  <dcterms:created xsi:type="dcterms:W3CDTF">2023-08-23T11:38:00Z</dcterms:created>
  <dcterms:modified xsi:type="dcterms:W3CDTF">2024-08-29T08:28:00Z</dcterms:modified>
</cp:coreProperties>
</file>